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1D11" w:rsidRPr="00483AD6" w:rsidRDefault="00AD1D11" w:rsidP="00AD1D1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3AD6">
        <w:rPr>
          <w:rFonts w:ascii="Times New Roman" w:hAnsi="Times New Roman" w:cs="Times New Roman"/>
          <w:b/>
          <w:sz w:val="24"/>
          <w:szCs w:val="24"/>
        </w:rPr>
        <w:t>Образовательный минимум</w:t>
      </w:r>
    </w:p>
    <w:tbl>
      <w:tblPr>
        <w:tblStyle w:val="a3"/>
        <w:tblW w:w="0" w:type="auto"/>
        <w:tblLook w:val="04A0"/>
      </w:tblPr>
      <w:tblGrid>
        <w:gridCol w:w="4786"/>
        <w:gridCol w:w="4111"/>
      </w:tblGrid>
      <w:tr w:rsidR="00AD1D11" w:rsidRPr="00483AD6" w:rsidTr="00680C98">
        <w:tc>
          <w:tcPr>
            <w:tcW w:w="4786" w:type="dxa"/>
            <w:vAlign w:val="bottom"/>
          </w:tcPr>
          <w:p w:rsidR="00AD1D11" w:rsidRPr="00483AD6" w:rsidRDefault="00AD1D11" w:rsidP="00680C98">
            <w:pPr>
              <w:spacing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83AD6">
              <w:rPr>
                <w:rStyle w:val="2"/>
                <w:rFonts w:eastAsiaTheme="minorHAnsi"/>
                <w:sz w:val="24"/>
                <w:szCs w:val="24"/>
              </w:rPr>
              <w:t>Предмет</w:t>
            </w:r>
          </w:p>
        </w:tc>
        <w:tc>
          <w:tcPr>
            <w:tcW w:w="4111" w:type="dxa"/>
            <w:vAlign w:val="bottom"/>
          </w:tcPr>
          <w:p w:rsidR="00AD1D11" w:rsidRPr="00483AD6" w:rsidRDefault="00AD1D11" w:rsidP="00680C98">
            <w:pPr>
              <w:spacing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83AD6">
              <w:rPr>
                <w:rStyle w:val="20"/>
                <w:rFonts w:eastAsiaTheme="minorHAnsi"/>
                <w:sz w:val="24"/>
                <w:szCs w:val="24"/>
              </w:rPr>
              <w:t>Химия</w:t>
            </w:r>
          </w:p>
        </w:tc>
      </w:tr>
      <w:tr w:rsidR="00AD1D11" w:rsidRPr="00483AD6" w:rsidTr="00680C98">
        <w:tc>
          <w:tcPr>
            <w:tcW w:w="4786" w:type="dxa"/>
            <w:vAlign w:val="bottom"/>
          </w:tcPr>
          <w:p w:rsidR="00AD1D11" w:rsidRPr="00483AD6" w:rsidRDefault="00AD1D11" w:rsidP="00680C98">
            <w:pPr>
              <w:spacing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83AD6">
              <w:rPr>
                <w:rStyle w:val="2"/>
                <w:rFonts w:eastAsiaTheme="minorHAnsi"/>
                <w:sz w:val="24"/>
                <w:szCs w:val="24"/>
              </w:rPr>
              <w:t>К</w:t>
            </w:r>
            <w:r w:rsidRPr="00483AD6">
              <w:rPr>
                <w:rStyle w:val="20"/>
                <w:rFonts w:eastAsiaTheme="minorHAnsi"/>
                <w:sz w:val="24"/>
                <w:szCs w:val="24"/>
              </w:rPr>
              <w:t>ла</w:t>
            </w:r>
            <w:r w:rsidRPr="00483AD6">
              <w:rPr>
                <w:rStyle w:val="2"/>
                <w:rFonts w:eastAsiaTheme="minorHAnsi"/>
                <w:sz w:val="24"/>
                <w:szCs w:val="24"/>
              </w:rPr>
              <w:t>сс</w:t>
            </w:r>
          </w:p>
        </w:tc>
        <w:tc>
          <w:tcPr>
            <w:tcW w:w="4111" w:type="dxa"/>
            <w:vAlign w:val="bottom"/>
          </w:tcPr>
          <w:p w:rsidR="00AD1D11" w:rsidRPr="00483AD6" w:rsidRDefault="00AD1D11" w:rsidP="00680C98">
            <w:pPr>
              <w:spacing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9</w:t>
            </w:r>
          </w:p>
        </w:tc>
      </w:tr>
      <w:tr w:rsidR="00AD1D11" w:rsidRPr="00483AD6" w:rsidTr="00680C98">
        <w:tc>
          <w:tcPr>
            <w:tcW w:w="4786" w:type="dxa"/>
            <w:vAlign w:val="bottom"/>
          </w:tcPr>
          <w:p w:rsidR="00AD1D11" w:rsidRPr="00483AD6" w:rsidRDefault="00AD1D11" w:rsidP="00680C98">
            <w:pPr>
              <w:spacing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83AD6">
              <w:rPr>
                <w:rStyle w:val="20"/>
                <w:rFonts w:eastAsiaTheme="minorHAnsi"/>
                <w:sz w:val="24"/>
                <w:szCs w:val="24"/>
              </w:rPr>
              <w:t>Четверть</w:t>
            </w:r>
          </w:p>
        </w:tc>
        <w:tc>
          <w:tcPr>
            <w:tcW w:w="4111" w:type="dxa"/>
            <w:vAlign w:val="bottom"/>
          </w:tcPr>
          <w:p w:rsidR="00AD1D11" w:rsidRPr="0024251A" w:rsidRDefault="00AD1D11" w:rsidP="00680C98">
            <w:pPr>
              <w:spacing w:line="220" w:lineRule="exac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4251A">
              <w:rPr>
                <w:rStyle w:val="a4"/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none"/>
              </w:rPr>
              <w:t>2</w:t>
            </w:r>
          </w:p>
        </w:tc>
      </w:tr>
    </w:tbl>
    <w:p w:rsidR="00AD1D11" w:rsidRPr="00BA1C74" w:rsidRDefault="00AD1D11" w:rsidP="00AD1D11">
      <w:pPr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Ind w:w="-4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80"/>
        <w:gridCol w:w="3240"/>
        <w:gridCol w:w="6343"/>
      </w:tblGrid>
      <w:tr w:rsidR="00AD1D11" w:rsidRPr="00BA1C74" w:rsidTr="00680C98">
        <w:trPr>
          <w:trHeight w:val="421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D11" w:rsidRPr="00BA1C74" w:rsidRDefault="00AD1D11" w:rsidP="00680C9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1C7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D11" w:rsidRPr="00BA1C74" w:rsidRDefault="00AD1D11" w:rsidP="00680C9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1C7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Термин, понятие</w:t>
            </w:r>
          </w:p>
        </w:tc>
        <w:tc>
          <w:tcPr>
            <w:tcW w:w="6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D11" w:rsidRPr="00BA1C74" w:rsidRDefault="00AD1D11" w:rsidP="00680C9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1C7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Определение</w:t>
            </w:r>
          </w:p>
        </w:tc>
      </w:tr>
      <w:tr w:rsidR="00AD1D11" w:rsidRPr="00BA1C74" w:rsidTr="00680C98">
        <w:trPr>
          <w:trHeight w:val="555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D11" w:rsidRPr="00BA1C74" w:rsidRDefault="00AD1D11" w:rsidP="00680C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D11" w:rsidRDefault="00AD1D11" w:rsidP="00680C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Элементы V</w:t>
            </w:r>
            <w:r w:rsidRPr="00012F5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E0B79">
              <w:rPr>
                <w:rFonts w:ascii="Times New Roman" w:hAnsi="Times New Roman" w:cs="Times New Roman"/>
                <w:b/>
                <w:sz w:val="24"/>
                <w:szCs w:val="24"/>
              </w:rPr>
              <w:t>групп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FE0B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ПСХЭ и их важнейшие соединения</w:t>
            </w:r>
          </w:p>
          <w:p w:rsidR="00AD1D11" w:rsidRPr="00BA1C74" w:rsidRDefault="00AD1D11" w:rsidP="00680C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5E5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Оксиды серы (IV) и (VI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6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D11" w:rsidRPr="00EF6D28" w:rsidRDefault="00AD1D11" w:rsidP="00680C9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5E5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Оксиды серы (IV) и (VI), их получение, свойства и применение. </w:t>
            </w:r>
          </w:p>
        </w:tc>
      </w:tr>
      <w:tr w:rsidR="00AD1D11" w:rsidRPr="00BA1C74" w:rsidTr="00680C98">
        <w:trPr>
          <w:trHeight w:val="555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D11" w:rsidRPr="00BA1C74" w:rsidRDefault="00AD1D11" w:rsidP="00680C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D11" w:rsidRPr="00135E5B" w:rsidRDefault="00AD1D11" w:rsidP="00680C98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35E5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Серная кислота</w:t>
            </w:r>
          </w:p>
        </w:tc>
        <w:tc>
          <w:tcPr>
            <w:tcW w:w="6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D11" w:rsidRPr="00135E5B" w:rsidRDefault="00AD1D11" w:rsidP="00680C98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35E5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Серная кислота и ее соли, их применение в народном хозяйстве.</w:t>
            </w:r>
            <w:r w:rsidRPr="008E43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Свойства сер</w:t>
            </w:r>
            <w:r w:rsidRPr="008E4396">
              <w:rPr>
                <w:rFonts w:ascii="Times New Roman" w:hAnsi="Times New Roman" w:cs="Times New Roman"/>
                <w:sz w:val="24"/>
                <w:szCs w:val="24"/>
              </w:rPr>
              <w:t>ной кислоты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взаимодействие</w:t>
            </w:r>
            <w:r w:rsidRPr="008E4396">
              <w:rPr>
                <w:rFonts w:ascii="Times New Roman" w:hAnsi="Times New Roman" w:cs="Times New Roman"/>
                <w:sz w:val="24"/>
                <w:szCs w:val="24"/>
              </w:rPr>
              <w:t xml:space="preserve"> (разной концентрации) с металлами</w:t>
            </w:r>
          </w:p>
        </w:tc>
      </w:tr>
      <w:tr w:rsidR="00AD1D11" w:rsidRPr="00BA1C74" w:rsidTr="00680C98">
        <w:trPr>
          <w:trHeight w:val="555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D11" w:rsidRDefault="00AD1D11" w:rsidP="00680C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D11" w:rsidRPr="00012F57" w:rsidRDefault="00AD1D11" w:rsidP="00680C9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012F57">
              <w:rPr>
                <w:rFonts w:ascii="Times New Roman" w:eastAsia="Calibri" w:hAnsi="Times New Roman"/>
                <w:sz w:val="24"/>
                <w:szCs w:val="24"/>
              </w:rPr>
              <w:t>Окислительно</w:t>
            </w:r>
            <w:proofErr w:type="spellEnd"/>
            <w:r w:rsidRPr="00012F57">
              <w:rPr>
                <w:rFonts w:ascii="Times New Roman" w:eastAsia="Calibri" w:hAnsi="Times New Roman"/>
                <w:sz w:val="24"/>
                <w:szCs w:val="24"/>
              </w:rPr>
              <w:t xml:space="preserve"> – восстановительные реакции</w:t>
            </w:r>
          </w:p>
        </w:tc>
        <w:tc>
          <w:tcPr>
            <w:tcW w:w="6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D11" w:rsidRPr="008D5683" w:rsidRDefault="00AD1D11" w:rsidP="00680C9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D5683">
              <w:rPr>
                <w:rFonts w:ascii="Times New Roman" w:eastAsia="Calibri" w:hAnsi="Times New Roman"/>
                <w:sz w:val="24"/>
                <w:szCs w:val="24"/>
              </w:rPr>
              <w:t>- химические реакции, в результате которых происходит изменение степеней окисления атомов химических элементов или ионов, образующих реагирующие вещества</w:t>
            </w:r>
          </w:p>
        </w:tc>
      </w:tr>
      <w:tr w:rsidR="00AD1D11" w:rsidRPr="00BA1C74" w:rsidTr="00680C98">
        <w:trPr>
          <w:trHeight w:val="555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D11" w:rsidRDefault="00AD1D11" w:rsidP="00680C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D11" w:rsidRPr="00320ABA" w:rsidRDefault="00AD1D11" w:rsidP="00680C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0A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Скорость </w:t>
            </w:r>
            <w:proofErr w:type="gramStart"/>
            <w:r w:rsidRPr="00320ABA">
              <w:rPr>
                <w:rFonts w:ascii="Times New Roman" w:eastAsia="Calibri" w:hAnsi="Times New Roman" w:cs="Times New Roman"/>
                <w:sz w:val="24"/>
                <w:szCs w:val="24"/>
              </w:rPr>
              <w:t>химической</w:t>
            </w:r>
            <w:proofErr w:type="gramEnd"/>
          </w:p>
          <w:p w:rsidR="00AD1D11" w:rsidRPr="00761328" w:rsidRDefault="00AD1D11" w:rsidP="00680C98">
            <w:pPr>
              <w:pStyle w:val="a5"/>
              <w:spacing w:after="0" w:line="240" w:lineRule="auto"/>
              <w:ind w:left="36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20ABA">
              <w:rPr>
                <w:rFonts w:ascii="Times New Roman" w:eastAsia="Calibri" w:hAnsi="Times New Roman" w:cs="Times New Roman"/>
                <w:sz w:val="24"/>
                <w:szCs w:val="24"/>
              </w:rPr>
              <w:t>реакции</w:t>
            </w:r>
          </w:p>
        </w:tc>
        <w:tc>
          <w:tcPr>
            <w:tcW w:w="6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D11" w:rsidRPr="00320ABA" w:rsidRDefault="00AD1D11" w:rsidP="00680C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0ABA">
              <w:rPr>
                <w:rFonts w:ascii="Times New Roman" w:hAnsi="Times New Roman" w:cs="Times New Roman"/>
                <w:sz w:val="24"/>
                <w:szCs w:val="24"/>
              </w:rPr>
              <w:t>Понятие о скорости химических реакций. Катализаторы.</w:t>
            </w:r>
          </w:p>
          <w:p w:rsidR="00AD1D11" w:rsidRPr="00761328" w:rsidRDefault="00AD1D11" w:rsidP="00680C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D1D11" w:rsidRPr="00BA1C74" w:rsidTr="00680C98">
        <w:trPr>
          <w:trHeight w:val="555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D11" w:rsidRDefault="00AD1D11" w:rsidP="00680C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D11" w:rsidRPr="00320ABA" w:rsidRDefault="00AD1D11" w:rsidP="00680C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0ABA">
              <w:rPr>
                <w:rFonts w:ascii="Times New Roman" w:eastAsia="Calibri" w:hAnsi="Times New Roman" w:cs="Times New Roman"/>
                <w:sz w:val="24"/>
                <w:szCs w:val="24"/>
              </w:rPr>
              <w:t>Химическое равновесие</w:t>
            </w:r>
          </w:p>
        </w:tc>
        <w:tc>
          <w:tcPr>
            <w:tcW w:w="6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D11" w:rsidRPr="00761328" w:rsidRDefault="00AD1D11" w:rsidP="00680C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328">
              <w:rPr>
                <w:rFonts w:ascii="Times New Roman" w:eastAsia="Calibri" w:hAnsi="Times New Roman" w:cs="Times New Roman"/>
                <w:sz w:val="24"/>
                <w:szCs w:val="24"/>
              </w:rPr>
              <w:t>Состояние реакционной системы, в котором скорости прямой и обратной реакции равны.</w:t>
            </w:r>
          </w:p>
        </w:tc>
      </w:tr>
      <w:tr w:rsidR="00AD1D11" w:rsidRPr="00BA1C74" w:rsidTr="00680C98">
        <w:trPr>
          <w:trHeight w:val="555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D11" w:rsidRDefault="00AD1D11" w:rsidP="00680C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D11" w:rsidRDefault="00AD1D11" w:rsidP="00680C9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Элементы V </w:t>
            </w:r>
            <w:r w:rsidRPr="00FE0B79">
              <w:rPr>
                <w:rFonts w:ascii="Times New Roman" w:hAnsi="Times New Roman" w:cs="Times New Roman"/>
                <w:b/>
                <w:sz w:val="24"/>
                <w:szCs w:val="24"/>
              </w:rPr>
              <w:t>групп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FE0B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ПСХЭ и их важнейшие соединения</w:t>
            </w:r>
          </w:p>
          <w:p w:rsidR="00AD1D11" w:rsidRPr="00012F57" w:rsidRDefault="00AD1D11" w:rsidP="00680C9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4396">
              <w:rPr>
                <w:rFonts w:ascii="Times New Roman" w:hAnsi="Times New Roman" w:cs="Times New Roman"/>
                <w:sz w:val="24"/>
                <w:szCs w:val="24"/>
              </w:rPr>
              <w:t>Азот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D11" w:rsidRPr="008D5683" w:rsidRDefault="00AD1D11" w:rsidP="00680C9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135E5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Азот. Строение атома и молекулы, свойства простого вещества.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8E4396">
              <w:rPr>
                <w:rFonts w:ascii="Times New Roman" w:hAnsi="Times New Roman" w:cs="Times New Roman"/>
                <w:sz w:val="24"/>
                <w:szCs w:val="24"/>
              </w:rPr>
              <w:t>На внешнем уровне 5 электронов, степени окисления азота: −3, −2, −1, +1, +2, +3, +4, +5.</w:t>
            </w:r>
          </w:p>
        </w:tc>
      </w:tr>
      <w:tr w:rsidR="00AD1D11" w:rsidRPr="00BA1C74" w:rsidTr="00680C98">
        <w:trPr>
          <w:trHeight w:val="555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D11" w:rsidRDefault="00AD1D11" w:rsidP="00680C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D11" w:rsidRDefault="00AD1D11" w:rsidP="00680C9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5E5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Аммиак</w:t>
            </w:r>
          </w:p>
        </w:tc>
        <w:tc>
          <w:tcPr>
            <w:tcW w:w="6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D11" w:rsidRDefault="00AD1D11" w:rsidP="00680C98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135E5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Аммиак, строение, свойства, получение и применение.</w:t>
            </w:r>
            <w:r w:rsidRPr="004F2946">
              <w:rPr>
                <w:rFonts w:ascii="Times New Roman" w:eastAsia="Calibri" w:hAnsi="Times New Roman"/>
              </w:rPr>
              <w:t xml:space="preserve"> Аммиачная вода- 25%-й раствор (по массе) аммиака в воде</w:t>
            </w:r>
          </w:p>
          <w:p w:rsidR="00AD1D11" w:rsidRPr="00135E5B" w:rsidRDefault="00AD1D11" w:rsidP="00680C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F2946">
              <w:rPr>
                <w:rFonts w:ascii="Times New Roman" w:eastAsia="Calibri" w:hAnsi="Times New Roman"/>
              </w:rPr>
              <w:t>Нашатырный спирт- 10%-й раствор (по массе) аммиака в воде</w:t>
            </w:r>
            <w:r>
              <w:rPr>
                <w:rFonts w:ascii="Times New Roman" w:eastAsia="Calibri" w:hAnsi="Times New Roman"/>
              </w:rPr>
              <w:t>.</w:t>
            </w:r>
            <w:r w:rsidRPr="008E4396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ачественные реакции на </w:t>
            </w:r>
            <w:r w:rsidRPr="008E4396">
              <w:rPr>
                <w:rFonts w:ascii="Times New Roman" w:hAnsi="Times New Roman" w:cs="Times New Roman"/>
                <w:sz w:val="24"/>
                <w:szCs w:val="24"/>
              </w:rPr>
              <w:t xml:space="preserve"> аммиак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D1D11" w:rsidRPr="00BA1C74" w:rsidTr="00680C98">
        <w:trPr>
          <w:trHeight w:val="555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D11" w:rsidRDefault="00AD1D11" w:rsidP="00680C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D11" w:rsidRPr="00135E5B" w:rsidRDefault="00AD1D11" w:rsidP="00680C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8E4396">
              <w:rPr>
                <w:rFonts w:ascii="Times New Roman" w:hAnsi="Times New Roman" w:cs="Times New Roman"/>
                <w:sz w:val="24"/>
                <w:szCs w:val="24"/>
              </w:rPr>
              <w:t>зотная кислота</w:t>
            </w:r>
          </w:p>
        </w:tc>
        <w:tc>
          <w:tcPr>
            <w:tcW w:w="6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D11" w:rsidRPr="00135E5B" w:rsidRDefault="00AD1D11" w:rsidP="00680C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Азотная кислота</w:t>
            </w:r>
            <w:r w:rsidRPr="008E4396">
              <w:rPr>
                <w:rFonts w:ascii="Times New Roman" w:hAnsi="Times New Roman" w:cs="Times New Roman"/>
                <w:sz w:val="24"/>
                <w:szCs w:val="24"/>
              </w:rPr>
              <w:t xml:space="preserve"> - строение, физические и химические свойства. Качестве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нные реакции на нитраты</w:t>
            </w:r>
            <w:r w:rsidRPr="008E4396">
              <w:rPr>
                <w:rFonts w:ascii="Times New Roman" w:hAnsi="Times New Roman" w:cs="Times New Roman"/>
                <w:sz w:val="24"/>
                <w:szCs w:val="24"/>
              </w:rPr>
              <w:t>. Промышленные сп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особы получения </w:t>
            </w:r>
            <w:r w:rsidRPr="008E4396">
              <w:rPr>
                <w:rFonts w:ascii="Times New Roman" w:hAnsi="Times New Roman" w:cs="Times New Roman"/>
                <w:sz w:val="24"/>
                <w:szCs w:val="24"/>
              </w:rPr>
              <w:t xml:space="preserve"> азотной кислоты</w:t>
            </w:r>
            <w:proofErr w:type="gramStart"/>
            <w:r w:rsidRPr="008E43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8E43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8E439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8E4396">
              <w:rPr>
                <w:rFonts w:ascii="Times New Roman" w:hAnsi="Times New Roman" w:cs="Times New Roman"/>
                <w:sz w:val="24"/>
                <w:szCs w:val="24"/>
              </w:rPr>
              <w:t>заимодействие азотной кислоты (разной концентрации) с металлами.</w:t>
            </w:r>
            <w:r w:rsidRPr="004F2946">
              <w:rPr>
                <w:rFonts w:ascii="Times New Roman" w:eastAsia="Calibri" w:hAnsi="Times New Roman"/>
                <w:sz w:val="24"/>
                <w:szCs w:val="24"/>
              </w:rPr>
              <w:t xml:space="preserve"> Селитр</w:t>
            </w:r>
            <w:proofErr w:type="gramStart"/>
            <w:r w:rsidRPr="004F2946">
              <w:rPr>
                <w:rFonts w:ascii="Times New Roman" w:eastAsia="Calibri" w:hAnsi="Times New Roman"/>
                <w:sz w:val="24"/>
                <w:szCs w:val="24"/>
              </w:rPr>
              <w:t>ы</w:t>
            </w:r>
            <w:r w:rsidRPr="004F2946">
              <w:rPr>
                <w:rFonts w:ascii="Times New Roman" w:eastAsia="Calibri" w:hAnsi="Times New Roman"/>
              </w:rPr>
              <w:t>-</w:t>
            </w:r>
            <w:proofErr w:type="gramEnd"/>
            <w:r w:rsidRPr="004F2946">
              <w:rPr>
                <w:rFonts w:ascii="Times New Roman" w:eastAsia="Calibri" w:hAnsi="Times New Roman"/>
              </w:rPr>
              <w:t xml:space="preserve"> нитраты натрия, калия, кальция и аммония</w:t>
            </w:r>
          </w:p>
        </w:tc>
      </w:tr>
      <w:tr w:rsidR="00AD1D11" w:rsidRPr="00BA1C74" w:rsidTr="00680C98">
        <w:trPr>
          <w:trHeight w:val="555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D11" w:rsidRPr="00BA1C74" w:rsidRDefault="00AD1D11" w:rsidP="00680C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D11" w:rsidRPr="00BA1C74" w:rsidRDefault="00AD1D11" w:rsidP="00680C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4396">
              <w:rPr>
                <w:rFonts w:ascii="Times New Roman" w:hAnsi="Times New Roman" w:cs="Times New Roman"/>
                <w:sz w:val="24"/>
                <w:szCs w:val="24"/>
              </w:rPr>
              <w:t>Фосфор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D11" w:rsidRPr="00EF6D28" w:rsidRDefault="00AD1D11" w:rsidP="00680C98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E4396">
              <w:rPr>
                <w:rFonts w:ascii="Times New Roman" w:hAnsi="Times New Roman" w:cs="Times New Roman"/>
                <w:sz w:val="24"/>
                <w:szCs w:val="24"/>
              </w:rPr>
              <w:t xml:space="preserve">Фосфор. На внешнем уровне 5 электронов, степени окисления + 5, +3, 0, −3, аллотропия: белый, красный, черный - отличие </w:t>
            </w:r>
            <w:proofErr w:type="spellStart"/>
            <w:r w:rsidRPr="008E4396">
              <w:rPr>
                <w:rFonts w:ascii="Times New Roman" w:hAnsi="Times New Roman" w:cs="Times New Roman"/>
                <w:sz w:val="24"/>
                <w:szCs w:val="24"/>
              </w:rPr>
              <w:t>аллотропных</w:t>
            </w:r>
            <w:proofErr w:type="spellEnd"/>
            <w:r w:rsidRPr="008E4396">
              <w:rPr>
                <w:rFonts w:ascii="Times New Roman" w:hAnsi="Times New Roman" w:cs="Times New Roman"/>
                <w:sz w:val="24"/>
                <w:szCs w:val="24"/>
              </w:rPr>
              <w:t xml:space="preserve"> модификаций друг от друга.</w:t>
            </w:r>
          </w:p>
        </w:tc>
      </w:tr>
      <w:tr w:rsidR="00AD1D11" w:rsidRPr="00BA1C74" w:rsidTr="00680C98">
        <w:trPr>
          <w:trHeight w:val="555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D11" w:rsidRPr="00BA1C74" w:rsidRDefault="00AD1D11" w:rsidP="00680C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D11" w:rsidRPr="00320ABA" w:rsidRDefault="00AD1D11" w:rsidP="00680C9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320ABA">
              <w:rPr>
                <w:rFonts w:ascii="Times New Roman" w:eastAsia="Calibri" w:hAnsi="Times New Roman"/>
                <w:sz w:val="24"/>
                <w:szCs w:val="24"/>
              </w:rPr>
              <w:t>Аллотропия</w:t>
            </w:r>
          </w:p>
        </w:tc>
        <w:tc>
          <w:tcPr>
            <w:tcW w:w="6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D11" w:rsidRPr="008D5683" w:rsidRDefault="00AD1D11" w:rsidP="00680C9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D5683">
              <w:rPr>
                <w:rFonts w:ascii="Times New Roman" w:eastAsia="Calibri" w:hAnsi="Times New Roman"/>
                <w:sz w:val="24"/>
                <w:szCs w:val="24"/>
              </w:rPr>
              <w:t>- способность атомов одного химического элемента образовывать несколько простых веществ</w:t>
            </w:r>
          </w:p>
        </w:tc>
      </w:tr>
      <w:tr w:rsidR="00AD1D11" w:rsidRPr="00BA1C74" w:rsidTr="00680C98">
        <w:trPr>
          <w:trHeight w:val="555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D11" w:rsidRDefault="00AD1D11" w:rsidP="00680C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D11" w:rsidRPr="00320ABA" w:rsidRDefault="00AD1D11" w:rsidP="00680C9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8E4396">
              <w:rPr>
                <w:rFonts w:ascii="Times New Roman" w:hAnsi="Times New Roman" w:cs="Times New Roman"/>
                <w:sz w:val="24"/>
                <w:szCs w:val="24"/>
              </w:rPr>
              <w:t>Оксиды фосфора, фосфорная кислота, фосфаты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D11" w:rsidRDefault="00AD1D11" w:rsidP="00680C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396">
              <w:rPr>
                <w:rFonts w:ascii="Times New Roman" w:hAnsi="Times New Roman" w:cs="Times New Roman"/>
                <w:sz w:val="24"/>
                <w:szCs w:val="24"/>
              </w:rPr>
              <w:t>Химические свойства фосфора и его соединений. Качественная реакция на фосфа</w:t>
            </w:r>
            <w:proofErr w:type="gramStart"/>
            <w:r w:rsidRPr="008E4396">
              <w:rPr>
                <w:rFonts w:ascii="Times New Roman" w:hAnsi="Times New Roman" w:cs="Times New Roman"/>
                <w:sz w:val="24"/>
                <w:szCs w:val="24"/>
              </w:rPr>
              <w:t>т-</w:t>
            </w:r>
            <w:proofErr w:type="gramEnd"/>
            <w:r w:rsidRPr="008E4396">
              <w:rPr>
                <w:rFonts w:ascii="Times New Roman" w:hAnsi="Times New Roman" w:cs="Times New Roman"/>
                <w:sz w:val="24"/>
                <w:szCs w:val="24"/>
              </w:rPr>
              <w:t xml:space="preserve"> ионы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D1D11" w:rsidRPr="008D5683" w:rsidRDefault="00AD1D11" w:rsidP="00680C9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</w:tbl>
    <w:p w:rsidR="00AD1D11" w:rsidRDefault="00AD1D11" w:rsidP="00AD1D11">
      <w:pPr>
        <w:rPr>
          <w:rFonts w:ascii="Times New Roman" w:hAnsi="Times New Roman" w:cs="Times New Roman"/>
          <w:b/>
          <w:sz w:val="24"/>
          <w:szCs w:val="24"/>
        </w:rPr>
      </w:pPr>
    </w:p>
    <w:p w:rsidR="00842CEF" w:rsidRDefault="00842CEF"/>
    <w:sectPr w:rsidR="00842CEF" w:rsidSect="00842C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B7F67"/>
    <w:rsid w:val="001B7F67"/>
    <w:rsid w:val="00842CEF"/>
    <w:rsid w:val="00AC274E"/>
    <w:rsid w:val="00AD1D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1D11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1D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"/>
    <w:basedOn w:val="a0"/>
    <w:link w:val="21"/>
    <w:uiPriority w:val="99"/>
    <w:rsid w:val="00AD1D11"/>
    <w:rPr>
      <w:rFonts w:ascii="Times New Roman" w:eastAsia="Times New Roman" w:hAnsi="Times New Roman" w:cs="Times New Roman"/>
      <w:color w:val="000000"/>
      <w:shd w:val="clear" w:color="auto" w:fill="FFFFFF"/>
      <w:lang w:eastAsia="ru-RU" w:bidi="ru-RU"/>
    </w:rPr>
  </w:style>
  <w:style w:type="character" w:customStyle="1" w:styleId="20">
    <w:name w:val="Основной текст (2) + Полужирный"/>
    <w:basedOn w:val="a0"/>
    <w:rsid w:val="00AD1D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styleId="a4">
    <w:name w:val="Hyperlink"/>
    <w:basedOn w:val="a0"/>
    <w:rsid w:val="00AD1D11"/>
    <w:rPr>
      <w:color w:val="0066CC"/>
      <w:u w:val="single"/>
    </w:rPr>
  </w:style>
  <w:style w:type="paragraph" w:styleId="a5">
    <w:name w:val="List Paragraph"/>
    <w:basedOn w:val="a"/>
    <w:uiPriority w:val="34"/>
    <w:qFormat/>
    <w:rsid w:val="00AD1D11"/>
    <w:pPr>
      <w:ind w:left="720"/>
      <w:contextualSpacing/>
    </w:pPr>
  </w:style>
  <w:style w:type="paragraph" w:customStyle="1" w:styleId="21">
    <w:name w:val="Основной текст (2)1"/>
    <w:basedOn w:val="a"/>
    <w:link w:val="2"/>
    <w:uiPriority w:val="99"/>
    <w:rsid w:val="00AD1D11"/>
    <w:pPr>
      <w:shd w:val="clear" w:color="auto" w:fill="FFFFFF"/>
      <w:spacing w:after="0" w:line="240" w:lineRule="atLeast"/>
    </w:pPr>
    <w:rPr>
      <w:rFonts w:ascii="Times New Roman" w:eastAsia="Times New Roman" w:hAnsi="Times New Roman" w:cs="Times New Roman"/>
      <w:color w:val="000000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281</Words>
  <Characters>1602</Characters>
  <Application>Microsoft Office Word</Application>
  <DocSecurity>0</DocSecurity>
  <Lines>13</Lines>
  <Paragraphs>3</Paragraphs>
  <ScaleCrop>false</ScaleCrop>
  <Company/>
  <LinksUpToDate>false</LinksUpToDate>
  <CharactersWithSpaces>1880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2018-12-14T16:02:00Z</dcterms:created>
  <dcterms:modified xsi:type="dcterms:W3CDTF">2018-12-14T16:02:00Z</dcterms:modified>
</cp:coreProperties>
</file>